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5E6" w:rsidRDefault="0003018B" w:rsidP="001119CE">
      <w:pPr>
        <w:jc w:val="center"/>
        <w:rPr>
          <w:rFonts w:ascii="Times New Roman" w:hAnsi="Times New Roman" w:cs="Times New Roman"/>
          <w:b/>
          <w:sz w:val="30"/>
          <w:szCs w:val="30"/>
          <w:shd w:val="clear" w:color="auto" w:fill="F0FFF0"/>
        </w:rPr>
      </w:pPr>
      <w:r>
        <w:rPr>
          <w:rFonts w:ascii="Times New Roman" w:hAnsi="Times New Roman" w:cs="Times New Roman" w:hint="eastAsia"/>
          <w:b/>
          <w:sz w:val="30"/>
          <w:szCs w:val="30"/>
          <w:shd w:val="clear" w:color="auto" w:fill="F0FFF0"/>
        </w:rPr>
        <w:t>Doctoral</w:t>
      </w:r>
      <w:r w:rsidR="001119CE" w:rsidRPr="001119CE">
        <w:rPr>
          <w:rFonts w:ascii="Times New Roman" w:hAnsi="Times New Roman" w:cs="Times New Roman"/>
          <w:b/>
          <w:sz w:val="30"/>
          <w:szCs w:val="30"/>
          <w:shd w:val="clear" w:color="auto" w:fill="F0FFF0"/>
        </w:rPr>
        <w:t xml:space="preserve"> Degree Programs List</w:t>
      </w:r>
    </w:p>
    <w:tbl>
      <w:tblPr>
        <w:tblStyle w:val="TableGrid"/>
        <w:tblW w:w="9498" w:type="dxa"/>
        <w:tblInd w:w="-459" w:type="dxa"/>
        <w:tblLayout w:type="fixed"/>
        <w:tblLook w:val="04A0"/>
      </w:tblPr>
      <w:tblGrid>
        <w:gridCol w:w="3969"/>
        <w:gridCol w:w="5529"/>
      </w:tblGrid>
      <w:tr w:rsidR="00A5095D" w:rsidRPr="00A5095D" w:rsidTr="00CA68C7">
        <w:trPr>
          <w:trHeight w:val="496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095D"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First-level discipline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5095D"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Second-level discipline</w:t>
            </w:r>
          </w:p>
        </w:tc>
      </w:tr>
      <w:tr w:rsidR="00A5095D" w:rsidRPr="00A5095D" w:rsidTr="00CA68C7">
        <w:trPr>
          <w:trHeight w:val="433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Astronomy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Astrophysics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Biochemistry and Molecule Biology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Bioinformatics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Bio-material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Cell Biology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Clinical Genetics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Ecology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Genetics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Medical Neurobiology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Microbiology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Structural Biology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Biomedical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Biomedical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Business Administration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Business Administration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Chemistry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Analytical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Applied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Inorganic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Macromolecule Chemistry and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Nanochemistry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Organic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Physical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Renewable Energy and Clean Power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Single Molecule Science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Computer Science and  Technology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Computer Software and Theory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Computer &amp; Application Technology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Computer System Structure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Information Safety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Control Science and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 xml:space="preserve">Control </w:t>
            </w:r>
            <w:r w:rsidRPr="00A5095D">
              <w:rPr>
                <w:rFonts w:ascii="Times New Roman" w:hAnsi="Times New Roman" w:cs="Times New Roman"/>
                <w:sz w:val="24"/>
                <w:szCs w:val="24"/>
              </w:rPr>
              <w:t>Theory</w:t>
            </w: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Control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Testing Technology and Automation Devices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Systems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Module Identification and Intelligence System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Navigation, Guide and Control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Internet Communication System and Control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Information Capture and Control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Electronic Science and Technology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Physics Electronics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Circuits and Systems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Electromagnetism Field and Microwave Technology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Environment Science and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Environment Science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Geology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Geochemistry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Geophysics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Solid Geophysics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Space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History of Science and Technology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History of Science and Technology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Information and Communication Engineering 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Communication and Information System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Signal and Information Process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Information Safety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Instrument Science and Technology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Precision Instrument and Machinery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Measuring and Testing Technologies and Instruments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Management Science and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Finance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Management Science and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Materials Science and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Material </w:t>
            </w:r>
            <w:r w:rsidRPr="00A5095D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Chemistry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Material Science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Material </w:t>
            </w:r>
            <w:r w:rsidRPr="00A5095D">
              <w:rPr>
                <w:rFonts w:ascii="Times New Roman" w:hAnsi="Times New Roman" w:cs="Times New Roman"/>
                <w:sz w:val="24"/>
                <w:szCs w:val="24"/>
              </w:rPr>
              <w:t>Processing</w:t>
            </w: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Mathematics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Fundamental Mathematics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Computing Mathematics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Applied Mathematics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Biological Mathematics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Mathematic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Mechanics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Solid Mechanics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Hydrodynamics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Engineering Mechanics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Biological Engineering Mechanics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Material Mechanics and Designing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Microsystems Mechanics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Engineering Safety and Prevention Technology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Nuclear Science and Technology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Nuclear Energy Science and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Nuclear Fuel Cycle and Materials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Nuclear Technology and Applications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Radiation Proof and Environment Protection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Synchronization Radiation and Application 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Philosophy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Philosophy of </w:t>
            </w:r>
            <w:r w:rsidRPr="00A5095D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&amp; </w:t>
            </w:r>
            <w:r w:rsidRPr="00A5095D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Physics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Atom and Molecule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Condensed Matter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Optics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Particle Physics and Atomic Nucleus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Plasma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Quantum Information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Theoretical 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 w:val="restart"/>
            <w:hideMark/>
          </w:tcPr>
          <w:p w:rsidR="0003018B" w:rsidRDefault="000301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Power Engineering and Engineering Thermophysics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Engineering Thermophysics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Thermal Power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vMerge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Refrigeration and Microtherm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Safety Science and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Safety Techniques and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Software Engineering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Software Engineering</w:t>
            </w:r>
          </w:p>
        </w:tc>
      </w:tr>
      <w:tr w:rsidR="00A5095D" w:rsidRPr="00A5095D" w:rsidTr="00CA68C7">
        <w:trPr>
          <w:trHeight w:val="431"/>
        </w:trPr>
        <w:tc>
          <w:tcPr>
            <w:tcW w:w="396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Statistics</w:t>
            </w:r>
          </w:p>
        </w:tc>
        <w:tc>
          <w:tcPr>
            <w:tcW w:w="5529" w:type="dxa"/>
            <w:hideMark/>
          </w:tcPr>
          <w:p w:rsidR="00A5095D" w:rsidRPr="00A5095D" w:rsidRDefault="00A50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5D">
              <w:rPr>
                <w:rFonts w:ascii="Times New Roman" w:hAnsi="Times New Roman" w:cs="Times New Roman" w:hint="eastAsia"/>
                <w:sz w:val="24"/>
                <w:szCs w:val="24"/>
              </w:rPr>
              <w:t>Probability Theory and Mathematical Statistics</w:t>
            </w:r>
          </w:p>
        </w:tc>
      </w:tr>
    </w:tbl>
    <w:p w:rsidR="001119CE" w:rsidRPr="00A5095D" w:rsidRDefault="001119C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119CE" w:rsidRPr="00A5095D" w:rsidSect="001119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D27" w:rsidRDefault="00FB6D27" w:rsidP="008147D2">
      <w:r>
        <w:separator/>
      </w:r>
    </w:p>
  </w:endnote>
  <w:endnote w:type="continuationSeparator" w:id="0">
    <w:p w:rsidR="00FB6D27" w:rsidRDefault="00FB6D27" w:rsidP="008147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D27" w:rsidRDefault="00FB6D27" w:rsidP="008147D2">
      <w:r>
        <w:separator/>
      </w:r>
    </w:p>
  </w:footnote>
  <w:footnote w:type="continuationSeparator" w:id="0">
    <w:p w:rsidR="00FB6D27" w:rsidRDefault="00FB6D27" w:rsidP="008147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7FFC"/>
    <w:rsid w:val="0003018B"/>
    <w:rsid w:val="000555E6"/>
    <w:rsid w:val="001119CE"/>
    <w:rsid w:val="00292683"/>
    <w:rsid w:val="004B2D65"/>
    <w:rsid w:val="00696AAF"/>
    <w:rsid w:val="006F7345"/>
    <w:rsid w:val="008147D2"/>
    <w:rsid w:val="00887FFC"/>
    <w:rsid w:val="00900AE2"/>
    <w:rsid w:val="009710D4"/>
    <w:rsid w:val="00A5095D"/>
    <w:rsid w:val="00CA68C7"/>
    <w:rsid w:val="00EB23D9"/>
    <w:rsid w:val="00FB6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683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9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119C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1119CE"/>
  </w:style>
  <w:style w:type="paragraph" w:styleId="Header">
    <w:name w:val="header"/>
    <w:basedOn w:val="Normal"/>
    <w:link w:val="HeaderChar"/>
    <w:uiPriority w:val="99"/>
    <w:unhideWhenUsed/>
    <w:rsid w:val="008147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147D2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147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147D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9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119CE"/>
    <w:rPr>
      <w:color w:val="0000FF"/>
      <w:u w:val="single"/>
    </w:rPr>
  </w:style>
  <w:style w:type="character" w:customStyle="1" w:styleId="apple-converted-space">
    <w:name w:val="apple-converted-space"/>
    <w:basedOn w:val="a0"/>
    <w:rsid w:val="001119CE"/>
  </w:style>
  <w:style w:type="paragraph" w:styleId="a5">
    <w:name w:val="header"/>
    <w:basedOn w:val="a"/>
    <w:link w:val="Char"/>
    <w:uiPriority w:val="99"/>
    <w:unhideWhenUsed/>
    <w:rsid w:val="008147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147D2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147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147D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2558</Characters>
  <Application>Microsoft Office Word</Application>
  <DocSecurity>0</DocSecurity>
  <Lines>21</Lines>
  <Paragraphs>6</Paragraphs>
  <ScaleCrop>false</ScaleCrop>
  <Company>linda</Company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luis</cp:lastModifiedBy>
  <cp:revision>2</cp:revision>
  <dcterms:created xsi:type="dcterms:W3CDTF">2019-01-23T13:10:00Z</dcterms:created>
  <dcterms:modified xsi:type="dcterms:W3CDTF">2019-01-23T13:10:00Z</dcterms:modified>
</cp:coreProperties>
</file>